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8CF3B" w14:textId="767EB87E" w:rsidR="002A53C5" w:rsidRPr="005A012C" w:rsidRDefault="002A53C5" w:rsidP="002A53C5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nl-NL" w:eastAsia="en-GB"/>
          <w14:ligatures w14:val="none"/>
        </w:rPr>
      </w:pPr>
      <w:r w:rsidRPr="002A53C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Sennheiser </w:t>
      </w:r>
      <w:r w:rsidR="00B00E51" w:rsidRPr="002005F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rust de nieuwe</w:t>
      </w:r>
      <w:r w:rsidRPr="002A53C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Morgan Supersport </w:t>
      </w:r>
      <w:r w:rsidR="002005F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nl-NL" w:eastAsia="en-GB"/>
          <w14:ligatures w14:val="none"/>
        </w:rPr>
        <w:t xml:space="preserve">uit met een </w:t>
      </w:r>
      <w:r w:rsidRPr="002A53C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high-fidelity</w:t>
      </w:r>
      <w:r w:rsidR="002005F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nl-NL" w:eastAsia="en-GB"/>
          <w14:ligatures w14:val="none"/>
        </w:rPr>
        <w:t xml:space="preserve"> </w:t>
      </w:r>
      <w:r w:rsidRPr="002A53C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audiosyst</w:t>
      </w:r>
      <w:r w:rsidR="002005F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nl-NL" w:eastAsia="en-GB"/>
          <w14:ligatures w14:val="none"/>
        </w:rPr>
        <w:t>e</w:t>
      </w:r>
      <w:r w:rsidRPr="002A53C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em</w:t>
      </w:r>
    </w:p>
    <w:p w14:paraId="72B3C365" w14:textId="552FF6A4" w:rsidR="002A53C5" w:rsidRPr="002A53C5" w:rsidRDefault="002A53C5" w:rsidP="002A53C5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</w:pP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>Traditi</w:t>
      </w:r>
      <w:r w:rsidR="00C2478C" w:rsidRP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>e en innovatie</w:t>
      </w:r>
      <w:r w:rsidR="00B45AA4" w:rsidRP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 xml:space="preserve"> creëren samen een opwindende rijervaring </w:t>
      </w: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 xml:space="preserve">in </w:t>
      </w:r>
      <w:r w:rsidR="00B45AA4" w:rsidRP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>d</w:t>
      </w: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 xml:space="preserve">e </w:t>
      </w:r>
      <w:r w:rsid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val="nl-NL" w:eastAsia="en-GB"/>
          <w14:ligatures w14:val="none"/>
        </w:rPr>
        <w:t>nieuwe</w:t>
      </w: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 xml:space="preserve"> Morgan Supersport </w:t>
      </w:r>
      <w:r w:rsid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val="nl-NL" w:eastAsia="en-GB"/>
          <w14:ligatures w14:val="none"/>
        </w:rPr>
        <w:t xml:space="preserve">met zijn </w:t>
      </w: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>high-fidelity Sennheiser</w:t>
      </w:r>
      <w:r w:rsid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val="nl-NL" w:eastAsia="en-GB"/>
          <w14:ligatures w14:val="none"/>
        </w:rPr>
        <w:t>-</w:t>
      </w: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>audiosyst</w:t>
      </w:r>
      <w:r w:rsidR="00B45AA4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val="nl-NL" w:eastAsia="en-GB"/>
          <w14:ligatures w14:val="none"/>
        </w:rPr>
        <w:t>e</w:t>
      </w:r>
      <w:r w:rsidRPr="002A53C5">
        <w:rPr>
          <w:rFonts w:ascii="Arial" w:eastAsia="Times New Roman" w:hAnsi="Arial" w:cs="Arial"/>
          <w:i/>
          <w:iCs/>
          <w:color w:val="797676"/>
          <w:kern w:val="0"/>
          <w:sz w:val="36"/>
          <w:szCs w:val="36"/>
          <w:lang w:eastAsia="en-GB"/>
          <w14:ligatures w14:val="none"/>
        </w:rPr>
        <w:t>em.</w:t>
      </w:r>
      <w:r w:rsidRPr="002A53C5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> </w:t>
      </w:r>
    </w:p>
    <w:p w14:paraId="755BDF84" w14:textId="31674D3B" w:rsidR="002A53C5" w:rsidRPr="002A53C5" w:rsidRDefault="003E62B1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Brussel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 1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3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B45AA4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maart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2025 - Sennheiser, </w:t>
      </w:r>
      <w:r w:rsidR="00011CEB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dat met zijn mobiliteitsportfolio </w:t>
      </w:r>
      <w:r w:rsidR="00FD70FD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een marktleider </w:t>
      </w:r>
      <w:r w:rsidR="004413D6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is </w:t>
      </w:r>
      <w:r w:rsidR="00FD70FD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op vlak van superieure immersieve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in-car audio</w:t>
      </w:r>
      <w:r w:rsidR="00BE773B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-oplossingen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</w:t>
      </w:r>
      <w:r w:rsidR="004413D6" w:rsidRPr="004413D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laat weten dat het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partnership </w:t>
      </w:r>
      <w:r w:rsidR="004413D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met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Morgan </w:t>
      </w:r>
      <w:r w:rsidR="004413D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dat in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2022 </w:t>
      </w:r>
      <w:r w:rsidR="008253B9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begon, </w:t>
      </w:r>
      <w:r w:rsidR="004413D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wordt verdergezet met Morgans </w:t>
      </w:r>
      <w:r w:rsidR="008253B9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nieuwste</w:t>
      </w:r>
      <w:r w:rsidR="004413D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model, de Supersport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A</w:t>
      </w:r>
      <w:r w:rsidR="0047135C" w:rsidRPr="00A873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l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 </w:t>
      </w:r>
      <w:r w:rsidR="0047135C" w:rsidRPr="00A873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nieuw vlaggenschip van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Morgan </w:t>
      </w:r>
      <w:r w:rsidR="00860D44" w:rsidRPr="00A873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introduceert </w:t>
      </w:r>
      <w:r w:rsidR="00A873EE" w:rsidRPr="00A873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de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Supersport </w:t>
      </w:r>
      <w:r w:rsidR="00A873EE" w:rsidRPr="00A873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vol vertrouwen een </w:t>
      </w:r>
      <w:r w:rsidR="00ED09F2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ongekend</w:t>
      </w:r>
      <w:r w:rsidR="00A873EE" w:rsidRPr="00A873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A873EE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niveau van gebruiksvriendelijkheid, verfijning</w:t>
      </w:r>
      <w:r w:rsidR="00334728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en betrokkenheid van de bestuurder</w:t>
      </w:r>
      <w:r w:rsidR="00204512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, waar ook een verbeterd </w:t>
      </w:r>
      <w:proofErr w:type="spellStart"/>
      <w:r w:rsidR="00204512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Sennheiser</w:t>
      </w:r>
      <w:proofErr w:type="spellEnd"/>
      <w:r w:rsidR="00204512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-audiosysteem </w:t>
      </w:r>
      <w:proofErr w:type="spellStart"/>
      <w:r w:rsidR="00204512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bijhoort</w:t>
      </w:r>
      <w:proofErr w:type="spellEnd"/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 ​ ​ </w:t>
      </w:r>
    </w:p>
    <w:p w14:paraId="609AC576" w14:textId="1AF96CF6" w:rsidR="002A53C5" w:rsidRPr="002A53C5" w:rsidRDefault="00325E49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Sennheiser</w:t>
      </w:r>
      <w:r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audiosyst</w:t>
      </w:r>
      <w:r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em </w:t>
      </w:r>
      <w:r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zorgt voor een high-fidelity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CE67DB"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audio-ervaring</w:t>
      </w:r>
      <w:r w:rsidR="00906C0F"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met een hoog dynamisch bereik en</w:t>
      </w:r>
      <w:r w:rsidR="00584DB8"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volumenivea</w:t>
      </w:r>
      <w:r w:rsidR="00ED09F2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u</w:t>
      </w:r>
      <w:r w:rsidR="00584DB8"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 die </w:t>
      </w:r>
      <w:r w:rsidR="008E6F00" w:rsidRPr="008E6F0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passen bij de rijervaring, en garant staan voor een helder en</w:t>
      </w:r>
      <w:r w:rsidR="007715F7" w:rsidRPr="007715F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gebalan</w:t>
      </w:r>
      <w:proofErr w:type="spellStart"/>
      <w:r w:rsidR="007715F7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ceerd</w:t>
      </w:r>
      <w:proofErr w:type="spellEnd"/>
      <w:r w:rsidR="007715F7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geluid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 ​ ​ </w:t>
      </w:r>
    </w:p>
    <w:p w14:paraId="2C96191C" w14:textId="78D8E61D" w:rsidR="002A53C5" w:rsidRPr="002A53C5" w:rsidRDefault="002A53C5" w:rsidP="002A53C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A53C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75F1DD51" wp14:editId="7B012338">
            <wp:extent cx="5731510" cy="3820795"/>
            <wp:effectExtent l="0" t="0" r="0" b="1905"/>
            <wp:docPr id="1787659431" name="Picture 2" descr="The inside of a car door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59431" name="Picture 2" descr="The inside of a car door&#10;&#10;Description automatically generate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0777" w14:textId="1FE0A53D" w:rsidR="002A53C5" w:rsidRPr="002A53C5" w:rsidRDefault="00831562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B626C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 syst</w:t>
      </w:r>
      <w:r w:rsidR="00BC5A3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e</w:t>
      </w:r>
      <w:r w:rsidRPr="00B626C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em is ontworpen om strakke en gefocuste lage tonen te </w:t>
      </w:r>
      <w:r w:rsidR="00B626C4" w:rsidRPr="00B626C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leveren, met een geluidsbeeld dat in breedte toeneemt naarmate de fre</w:t>
      </w:r>
      <w:r w:rsidR="00B626C4" w:rsidRPr="008D02C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quenties </w:t>
      </w:r>
      <w:r w:rsidR="008D02CE" w:rsidRPr="008D02C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stijgen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8D02CE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 maakt gebruik van licht</w:t>
      </w:r>
      <w:r w:rsidR="00982D9F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e, efficiënte actuatoren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in </w:t>
      </w:r>
      <w:r w:rsidR="00982D9F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dashboard </w:t>
      </w:r>
      <w:r w:rsidR="00982D9F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voor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982D9F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hogere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frequen</w:t>
      </w:r>
      <w:r w:rsidR="00982D9F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ies,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lastRenderedPageBreak/>
        <w:t>drivers</w:t>
      </w:r>
      <w:r w:rsidR="00605D2C" w:rsidRPr="00605D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met bewegende spoel in elke deur voor </w:t>
      </w:r>
      <w:r w:rsidR="004A4046" w:rsidRPr="004A404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weergave van het middenbereik</w:t>
      </w:r>
      <w:r w:rsidR="004A404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, en een </w:t>
      </w:r>
      <w:proofErr w:type="spellStart"/>
      <w:r w:rsidR="009B4615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gepoorte</w:t>
      </w:r>
      <w:proofErr w:type="spellEnd"/>
      <w:r w:rsidR="009B4615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subwoofer </w:t>
      </w:r>
      <w:r w:rsidR="009B4615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achter de zetels </w:t>
      </w:r>
      <w:r w:rsidR="00044CF8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voor lage</w:t>
      </w:r>
      <w:r w:rsidR="00675E38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tonen</w:t>
      </w:r>
      <w:r w:rsidR="00044CF8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</w:t>
      </w:r>
      <w:r w:rsidR="00F20D90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en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subfrequen</w:t>
      </w:r>
      <w:r w:rsidR="00675E38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ies. </w:t>
      </w:r>
      <w:r w:rsidR="005F7FD5" w:rsidRPr="0016704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Bijkomend verbeteren actuatoren in elke zetel het basgevoel</w:t>
      </w:r>
      <w:r w:rsidR="00167040" w:rsidRPr="0016704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 zodat de inzittenden de muziek kun</w:t>
      </w:r>
      <w:r w:rsidR="00167040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n</w:t>
      </w:r>
      <w:r w:rsidR="00167040" w:rsidRPr="0016704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 voele</w:t>
      </w:r>
      <w:r w:rsidR="00167040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n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 ​ ​ </w:t>
      </w:r>
    </w:p>
    <w:p w14:paraId="6D810DDC" w14:textId="6DE4C07E" w:rsidR="002A53C5" w:rsidRPr="002A53C5" w:rsidRDefault="000C2364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0C236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 gebruikte actuatoren zijn de eerste in hun so</w:t>
      </w:r>
      <w:r w:rsidR="00B80E67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o</w:t>
      </w:r>
      <w:r w:rsidRPr="000C236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rt en maken dat het syste</w:t>
      </w:r>
      <w:r w:rsidR="00550246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e</w:t>
      </w:r>
      <w:r w:rsidRPr="000C236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 licht van gewicht blij</w:t>
      </w:r>
      <w:r w:rsidRPr="00D06F1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ft</w:t>
      </w:r>
      <w:r w:rsidR="00D06F14" w:rsidRPr="00D06F1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waardoor kwalitatieve audio mogelijk wordt zonder </w:t>
      </w:r>
      <w:r w:rsidR="00D06F14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extra gewicht toe te voegen aan het voertuig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 ​ ​ </w:t>
      </w:r>
    </w:p>
    <w:p w14:paraId="0AFDA284" w14:textId="7BB9A186" w:rsidR="002A53C5" w:rsidRPr="002A53C5" w:rsidRDefault="002A53C5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“</w:t>
      </w:r>
      <w:r w:rsidR="00D06F14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Met de introductie van 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Morgans Supersport</w:t>
      </w:r>
      <w:r w:rsidR="00D050EC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model</w:t>
      </w:r>
      <w:r w:rsidR="00A431C8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7A5132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zal de</w:t>
      </w:r>
      <w:r w:rsidR="00A431C8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in-car ervaring</w:t>
      </w:r>
      <w:r w:rsidR="007A5132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van Sennheiser </w:t>
      </w:r>
      <w:r w:rsidR="00735329" w:rsidRPr="0073532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voor</w:t>
      </w:r>
      <w:r w:rsidR="007A5132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Supersport</w:t>
      </w:r>
      <w:r w:rsidR="00A21506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 Plus Four</w:t>
      </w:r>
      <w:r w:rsidR="00A21506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 en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Midsummer</w:t>
      </w:r>
      <w:r w:rsidR="00A21506" w:rsidRPr="00A2150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-bestuurders</w:t>
      </w:r>
      <w:r w:rsidR="00A21506" w:rsidRPr="0073532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735329" w:rsidRPr="0073532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een ongeëvenaarde entertainment- en </w:t>
      </w:r>
      <w:r w:rsidR="00735329" w:rsidRPr="006960C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communicatie</w:t>
      </w:r>
      <w:proofErr w:type="spellStart"/>
      <w:r w:rsidR="00A13FFD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belev</w:t>
      </w:r>
      <w:proofErr w:type="spellEnd"/>
      <w:r w:rsidR="006960CC" w:rsidRPr="006960C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ing blijven bi</w:t>
      </w:r>
      <w:r w:rsidR="006960CC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eden”, zegt 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Veronique Larcher, Managing Director </w:t>
      </w:r>
      <w:r w:rsidR="006960CC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bij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Sennheiser Mobility. </w:t>
      </w:r>
    </w:p>
    <w:p w14:paraId="3F506384" w14:textId="6353973D" w:rsidR="002A53C5" w:rsidRPr="002A53C5" w:rsidRDefault="002A53C5" w:rsidP="002A53C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A53C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5AC47159" wp14:editId="0B19E209">
            <wp:extent cx="5731510" cy="8597265"/>
            <wp:effectExtent l="0" t="0" r="0" b="635"/>
            <wp:docPr id="1201949031" name="Picture 1" descr="Close-up of a speaker in a car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49031" name="Picture 1" descr="Close-up of a speaker in a car&#10;&#10;Description automatically generate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9653" w14:textId="2D8EC69A" w:rsidR="002A53C5" w:rsidRPr="002A53C5" w:rsidRDefault="002A53C5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lastRenderedPageBreak/>
        <w:t xml:space="preserve">Sennheiser </w:t>
      </w:r>
      <w:r w:rsidR="00180766" w:rsidRPr="00D9084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viert </w:t>
      </w:r>
      <w:r w:rsidR="00F24E37" w:rsidRPr="00D9084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dit jaar zijn 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80 </w:t>
      </w:r>
      <w:r w:rsidR="00F24E37" w:rsidRPr="00D9084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jaar leiderschap</w:t>
      </w:r>
      <w:r w:rsidR="00D9084C" w:rsidRPr="00D9084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 audiotechnolgie. </w:t>
      </w:r>
      <w:r w:rsidR="00D9084C" w:rsidRPr="001C782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Dat maakt van het merk een </w:t>
      </w:r>
      <w:r w:rsidR="001C782A" w:rsidRPr="001C782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‘</w:t>
      </w:r>
      <w:r w:rsidR="00D9084C" w:rsidRPr="001C782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perfect match</w:t>
      </w:r>
      <w:r w:rsidR="001C782A" w:rsidRPr="001C782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’</w:t>
      </w:r>
      <w:r w:rsidR="00D9084C" w:rsidRPr="001C782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1C782A" w:rsidRPr="001C782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voor de 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Morgan Motor Company</w:t>
      </w:r>
      <w:r w:rsidR="00C53007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met haar roemrijke geschiedenis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C53007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op vlak van traditioneel </w:t>
      </w:r>
      <w:r w:rsidR="009C0B9B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vakmanschap en moderne technologie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9C0B9B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partnership </w:t>
      </w:r>
      <w:r w:rsidR="00964069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resulteerde in een duidelijke focus op </w:t>
      </w:r>
      <w:r w:rsidR="00566148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design </w:t>
      </w:r>
      <w:r w:rsidR="00864AA0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met </w:t>
      </w:r>
      <w:r w:rsidR="0075640C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een </w:t>
      </w:r>
      <w:r w:rsidR="00566148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technologisch</w:t>
      </w:r>
      <w:r w:rsidR="0075640C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 uitmuntendheid</w:t>
      </w:r>
      <w:r w:rsidR="00C931D3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,</w:t>
      </w:r>
      <w:r w:rsidR="0075640C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 een systeem </w:t>
      </w:r>
      <w:r w:rsidR="001C41AD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dat</w:t>
      </w:r>
      <w:r w:rsidR="0075640C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070E8C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de</w:t>
      </w:r>
      <w:r w:rsidR="0075640C" w:rsidRPr="0075640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typische 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Sennheiser</w:t>
      </w:r>
      <w:r w:rsidR="0075640C" w:rsidRPr="007D10E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sound</w:t>
      </w:r>
      <w:r w:rsidR="001C41AD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heeft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7D10E5" w:rsidRPr="007D10E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per</w:t>
      </w:r>
      <w:proofErr w:type="spellStart"/>
      <w:r w:rsidR="007D10E5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fect</w:t>
      </w:r>
      <w:proofErr w:type="spellEnd"/>
      <w:r w:rsidR="007D10E5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 in lijn met die unieke mix van </w:t>
      </w:r>
      <w:proofErr w:type="spellStart"/>
      <w:r w:rsidR="007D10E5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ambacht</w:t>
      </w:r>
      <w:r w:rsidR="008375FD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schap</w:t>
      </w:r>
      <w:proofErr w:type="spellEnd"/>
      <w:r w:rsidR="008375FD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 xml:space="preserve">, avontuur en </w:t>
      </w:r>
      <w:r w:rsidR="004474B0"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analoog rijplezier</w:t>
      </w: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 </w:t>
      </w:r>
    </w:p>
    <w:p w14:paraId="5331BCDE" w14:textId="67CE4887" w:rsidR="002A53C5" w:rsidRPr="002A53C5" w:rsidRDefault="00C01954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C0195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Meer weten over de 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Morgan Motor Company </w:t>
      </w:r>
      <w:r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en het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Supersport</w:t>
      </w:r>
      <w:r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-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partnership</w:t>
      </w:r>
      <w:r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  <w:t>? Ga dan naar</w:t>
      </w:r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 </w:t>
      </w:r>
      <w:hyperlink r:id="rId9" w:tgtFrame="_blank" w:history="1">
        <w:r w:rsidR="002A53C5" w:rsidRPr="002A53C5">
          <w:rPr>
            <w:rFonts w:ascii="Arial" w:eastAsia="Times New Roman" w:hAnsi="Arial" w:cs="Arial"/>
            <w:color w:val="0000FF"/>
            <w:kern w:val="0"/>
            <w:lang w:eastAsia="en-GB"/>
            <w14:ligatures w14:val="none"/>
          </w:rPr>
          <w:t>morgan-motor.com</w:t>
        </w:r>
      </w:hyperlink>
      <w:r w:rsidR="002A53C5"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</w:t>
      </w:r>
    </w:p>
    <w:p w14:paraId="789D6048" w14:textId="77777777" w:rsidR="002A53C5" w:rsidRPr="002A53C5" w:rsidRDefault="002A53C5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 </w:t>
      </w:r>
    </w:p>
    <w:p w14:paraId="4883AB55" w14:textId="77777777" w:rsidR="002A53C5" w:rsidRPr="002A53C5" w:rsidRDefault="002A53C5" w:rsidP="002A53C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2A53C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 </w:t>
      </w:r>
    </w:p>
    <w:p w14:paraId="7E50BB69" w14:textId="77777777" w:rsidR="002A53C5" w:rsidRPr="002A53C5" w:rsidRDefault="002A53C5" w:rsidP="002A53C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29D6C6A5" w14:textId="77777777" w:rsidR="00CD4CB8" w:rsidRDefault="00CD4CB8"/>
    <w:sectPr w:rsidR="00CD4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32F3E"/>
    <w:multiLevelType w:val="multilevel"/>
    <w:tmpl w:val="4F0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66524D"/>
    <w:multiLevelType w:val="multilevel"/>
    <w:tmpl w:val="169A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7777536">
    <w:abstractNumId w:val="1"/>
  </w:num>
  <w:num w:numId="2" w16cid:durableId="150257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3C5"/>
    <w:rsid w:val="00011CEB"/>
    <w:rsid w:val="00044CF8"/>
    <w:rsid w:val="00070E8C"/>
    <w:rsid w:val="000A55A7"/>
    <w:rsid w:val="000C2364"/>
    <w:rsid w:val="00167040"/>
    <w:rsid w:val="00180766"/>
    <w:rsid w:val="001B36B2"/>
    <w:rsid w:val="001C41AD"/>
    <w:rsid w:val="001C782A"/>
    <w:rsid w:val="002005F4"/>
    <w:rsid w:val="00204512"/>
    <w:rsid w:val="002A53C5"/>
    <w:rsid w:val="002B5EE7"/>
    <w:rsid w:val="00325E49"/>
    <w:rsid w:val="00334728"/>
    <w:rsid w:val="003E62B1"/>
    <w:rsid w:val="004358D8"/>
    <w:rsid w:val="004413D6"/>
    <w:rsid w:val="004474B0"/>
    <w:rsid w:val="0047135C"/>
    <w:rsid w:val="004750D8"/>
    <w:rsid w:val="004A4046"/>
    <w:rsid w:val="00550246"/>
    <w:rsid w:val="00566148"/>
    <w:rsid w:val="00584DB8"/>
    <w:rsid w:val="005A012C"/>
    <w:rsid w:val="005F7FD5"/>
    <w:rsid w:val="00605D2C"/>
    <w:rsid w:val="00675E38"/>
    <w:rsid w:val="006960CC"/>
    <w:rsid w:val="00735329"/>
    <w:rsid w:val="0075640C"/>
    <w:rsid w:val="007715F7"/>
    <w:rsid w:val="00796806"/>
    <w:rsid w:val="007A5132"/>
    <w:rsid w:val="007D10E5"/>
    <w:rsid w:val="008253B9"/>
    <w:rsid w:val="00831562"/>
    <w:rsid w:val="008375FD"/>
    <w:rsid w:val="00860D44"/>
    <w:rsid w:val="00864AA0"/>
    <w:rsid w:val="008D02CE"/>
    <w:rsid w:val="008E6F00"/>
    <w:rsid w:val="00906C0F"/>
    <w:rsid w:val="0095131E"/>
    <w:rsid w:val="00964069"/>
    <w:rsid w:val="00982D9F"/>
    <w:rsid w:val="009B4615"/>
    <w:rsid w:val="009C065D"/>
    <w:rsid w:val="009C0B9B"/>
    <w:rsid w:val="009F12F5"/>
    <w:rsid w:val="00A13FFD"/>
    <w:rsid w:val="00A21506"/>
    <w:rsid w:val="00A431C8"/>
    <w:rsid w:val="00A873EE"/>
    <w:rsid w:val="00B00E51"/>
    <w:rsid w:val="00B2636C"/>
    <w:rsid w:val="00B45AA4"/>
    <w:rsid w:val="00B626C4"/>
    <w:rsid w:val="00B80E67"/>
    <w:rsid w:val="00BC5A36"/>
    <w:rsid w:val="00BE773B"/>
    <w:rsid w:val="00C01954"/>
    <w:rsid w:val="00C2478C"/>
    <w:rsid w:val="00C53007"/>
    <w:rsid w:val="00C931D3"/>
    <w:rsid w:val="00CD4CB8"/>
    <w:rsid w:val="00CE67DB"/>
    <w:rsid w:val="00D050EC"/>
    <w:rsid w:val="00D06F14"/>
    <w:rsid w:val="00D9084C"/>
    <w:rsid w:val="00DF224F"/>
    <w:rsid w:val="00E0185C"/>
    <w:rsid w:val="00ED09F2"/>
    <w:rsid w:val="00F20D90"/>
    <w:rsid w:val="00F24E37"/>
    <w:rsid w:val="00FD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FB189F"/>
  <w15:chartTrackingRefBased/>
  <w15:docId w15:val="{56D67A7A-B170-3744-9E39-81030ADB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5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5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5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5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53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53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53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53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5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A5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A5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5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5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5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5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5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5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53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5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53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5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5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5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5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5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5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5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53C5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2A53C5"/>
    <w:rPr>
      <w:i/>
      <w:iCs/>
    </w:rPr>
  </w:style>
  <w:style w:type="paragraph" w:customStyle="1" w:styleId="stylesparagraphgikq6">
    <w:name w:val="styles_paragraph__gikq6"/>
    <w:basedOn w:val="Normal"/>
    <w:rsid w:val="002A53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A53C5"/>
    <w:rPr>
      <w:color w:val="0000FF"/>
      <w:u w:val="single"/>
    </w:rPr>
  </w:style>
  <w:style w:type="paragraph" w:customStyle="1" w:styleId="prezly-slate-social-field">
    <w:name w:val="prezly-slate-social-field"/>
    <w:basedOn w:val="Normal"/>
    <w:rsid w:val="002A53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prezly-slate-social-fieldvalue">
    <w:name w:val="prezly-slate-social-field__value"/>
    <w:basedOn w:val="DefaultParagraphFont"/>
    <w:rsid w:val="002A5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2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5621">
          <w:marLeft w:val="0"/>
          <w:marRight w:val="0"/>
          <w:marTop w:val="600"/>
          <w:marBottom w:val="600"/>
          <w:divBdr>
            <w:top w:val="single" w:sz="6" w:space="0" w:color="ECECEC"/>
            <w:left w:val="single" w:sz="6" w:space="0" w:color="ECECEC"/>
            <w:bottom w:val="single" w:sz="6" w:space="0" w:color="ECECEC"/>
            <w:right w:val="single" w:sz="6" w:space="0" w:color="ECECEC"/>
          </w:divBdr>
          <w:divsChild>
            <w:div w:id="19506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06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396439">
          <w:marLeft w:val="0"/>
          <w:marRight w:val="0"/>
          <w:marTop w:val="600"/>
          <w:marBottom w:val="600"/>
          <w:divBdr>
            <w:top w:val="single" w:sz="6" w:space="0" w:color="ECECEC"/>
            <w:left w:val="single" w:sz="6" w:space="0" w:color="ECECEC"/>
            <w:bottom w:val="single" w:sz="6" w:space="0" w:color="ECECEC"/>
            <w:right w:val="single" w:sz="6" w:space="0" w:color="ECECEC"/>
          </w:divBdr>
          <w:divsChild>
            <w:div w:id="14550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94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4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cdn.uc.assets.prezly.com/77a73ee7-6899-4fd1-b022-2086ef15cc3f/Morgan_Supersport_Studio_Detail_03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cdn.uc.assets.prezly.com/e2d984f8-7dcd-440e-93b1-27ac9155a4de/Morgan_Supersport_Studio_Detail_036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rgan-motor.com/supers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387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77</cp:revision>
  <dcterms:created xsi:type="dcterms:W3CDTF">2025-03-11T15:21:00Z</dcterms:created>
  <dcterms:modified xsi:type="dcterms:W3CDTF">2025-03-13T08:52:00Z</dcterms:modified>
</cp:coreProperties>
</file>